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53" w:right="268" w:hanging="63"/>
        <w:spacing w:before="147" w:line="243" w:lineRule="auto"/>
        <w:rPr>
          <w:rFonts w:ascii="SimSun" w:hAnsi="SimSun" w:eastAsia="SimSun" w:cs="SimSun"/>
          <w:sz w:val="71"/>
          <w:szCs w:val="71"/>
        </w:rPr>
      </w:pPr>
      <w:r>
        <w:rPr>
          <w:rFonts w:ascii="SimSun" w:hAnsi="SimSun" w:eastAsia="SimSun" w:cs="SimSun"/>
          <w:sz w:val="71"/>
          <w:szCs w:val="71"/>
          <w:color w:val="FF0000"/>
          <w:spacing w:val="-19"/>
        </w:rPr>
        <w:t>上海市安全生产委员会办公</w:t>
      </w:r>
      <w:r>
        <w:rPr>
          <w:rFonts w:ascii="SimSun" w:hAnsi="SimSun" w:eastAsia="SimSun" w:cs="SimSun"/>
          <w:sz w:val="71"/>
          <w:szCs w:val="71"/>
          <w:color w:val="FF0000"/>
          <w:spacing w:val="-17"/>
        </w:rPr>
        <w:t>室</w:t>
      </w:r>
      <w:r>
        <w:rPr>
          <w:rFonts w:ascii="SimSun" w:hAnsi="SimSun" w:eastAsia="SimSun" w:cs="SimSun"/>
          <w:sz w:val="71"/>
          <w:szCs w:val="71"/>
          <w:color w:val="FF0000"/>
        </w:rPr>
        <w:t xml:space="preserve"> </w:t>
      </w:r>
      <w:r>
        <w:rPr>
          <w:rFonts w:ascii="SimSun" w:hAnsi="SimSun" w:eastAsia="SimSun" w:cs="SimSun"/>
          <w:sz w:val="71"/>
          <w:szCs w:val="71"/>
          <w:color w:val="FF0000"/>
          <w:spacing w:val="-65"/>
          <w:w w:val="92"/>
        </w:rPr>
        <w:t>上海市自然灾害防治委员会办公室</w:t>
      </w:r>
    </w:p>
    <w:p>
      <w:pPr>
        <w:spacing w:before="45" w:line="26" w:lineRule="exact"/>
        <w:textAlignment w:val="center"/>
        <w:rPr/>
      </w:pPr>
      <w:r>
        <w:drawing>
          <wp:inline distT="0" distB="0" distL="0" distR="0">
            <wp:extent cx="5934074" cy="1651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34074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right="297"/>
        <w:spacing w:before="100" w:line="229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沪安防提示〔2</w:t>
      </w:r>
      <w:r>
        <w:rPr>
          <w:rFonts w:ascii="FangSong" w:hAnsi="FangSong" w:eastAsia="FangSong" w:cs="FangSong"/>
          <w:sz w:val="31"/>
          <w:szCs w:val="31"/>
          <w:spacing w:val="-2"/>
        </w:rPr>
        <w:t>023〕第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14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期</w:t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left="1929"/>
        <w:spacing w:before="140" w:line="22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8"/>
        </w:rPr>
        <w:t>关于加强大风降雨天气期</w:t>
      </w:r>
      <w:r>
        <w:rPr>
          <w:rFonts w:ascii="SimSun" w:hAnsi="SimSun" w:eastAsia="SimSun" w:cs="SimSun"/>
          <w:sz w:val="43"/>
          <w:szCs w:val="43"/>
          <w:spacing w:val="7"/>
        </w:rPr>
        <w:t>间</w:t>
      </w:r>
    </w:p>
    <w:p>
      <w:pPr>
        <w:ind w:left="2151"/>
        <w:spacing w:before="2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spacing w:val="12"/>
        </w:rPr>
        <w:t>安</w:t>
      </w:r>
      <w:r>
        <w:rPr>
          <w:rFonts w:ascii="SimSun" w:hAnsi="SimSun" w:eastAsia="SimSun" w:cs="SimSun"/>
          <w:sz w:val="43"/>
          <w:szCs w:val="43"/>
          <w:spacing w:val="7"/>
        </w:rPr>
        <w:t>全防范工作的工作提示</w:t>
      </w:r>
    </w:p>
    <w:p>
      <w:pPr>
        <w:spacing w:line="456" w:lineRule="auto"/>
        <w:rPr>
          <w:rFonts w:ascii="Arial"/>
          <w:sz w:val="21"/>
        </w:rPr>
      </w:pPr>
      <w:r/>
    </w:p>
    <w:p>
      <w:pPr>
        <w:ind w:left="78" w:right="309" w:firstLine="633"/>
        <w:spacing w:before="101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据</w:t>
      </w:r>
      <w:r>
        <w:rPr>
          <w:rFonts w:ascii="FangSong" w:hAnsi="FangSong" w:eastAsia="FangSong" w:cs="FangSong"/>
          <w:sz w:val="31"/>
          <w:szCs w:val="31"/>
          <w:spacing w:val="11"/>
        </w:rPr>
        <w:t>气</w:t>
      </w:r>
      <w:r>
        <w:rPr>
          <w:rFonts w:ascii="FangSong" w:hAnsi="FangSong" w:eastAsia="FangSong" w:cs="FangSong"/>
          <w:sz w:val="31"/>
          <w:szCs w:val="31"/>
          <w:spacing w:val="9"/>
        </w:rPr>
        <w:t>象部门预报，本市今天中午转东南风5级阵风6~7级，明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天风力继续增大，最大阵风可达7~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8级，沿江沿海地区和长江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口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区</w:t>
      </w:r>
      <w:r>
        <w:rPr>
          <w:rFonts w:ascii="FangSong" w:hAnsi="FangSong" w:eastAsia="FangSong" w:cs="FangSong"/>
          <w:sz w:val="31"/>
          <w:szCs w:val="31"/>
          <w:spacing w:val="-9"/>
        </w:rPr>
        <w:t>西部7级阵风8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~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9级，长江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口区东部8级阵风9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~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10级，17日半夜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开</w:t>
      </w:r>
      <w:r>
        <w:rPr>
          <w:rFonts w:ascii="FangSong" w:hAnsi="FangSong" w:eastAsia="FangSong" w:cs="FangSong"/>
          <w:sz w:val="31"/>
          <w:szCs w:val="31"/>
          <w:spacing w:val="16"/>
        </w:rPr>
        <w:t>始</w:t>
      </w:r>
      <w:r>
        <w:rPr>
          <w:rFonts w:ascii="FangSong" w:hAnsi="FangSong" w:eastAsia="FangSong" w:cs="FangSong"/>
          <w:sz w:val="31"/>
          <w:szCs w:val="31"/>
          <w:spacing w:val="9"/>
        </w:rPr>
        <w:t>风力减小。今天半夜到18日上午有一次明显降水过程，预计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降</w:t>
      </w:r>
      <w:r>
        <w:rPr>
          <w:rFonts w:ascii="FangSong" w:hAnsi="FangSong" w:eastAsia="FangSong" w:cs="FangSong"/>
          <w:sz w:val="31"/>
          <w:szCs w:val="31"/>
          <w:spacing w:val="16"/>
        </w:rPr>
        <w:t>雨</w:t>
      </w:r>
      <w:r>
        <w:rPr>
          <w:rFonts w:ascii="FangSong" w:hAnsi="FangSong" w:eastAsia="FangSong" w:cs="FangSong"/>
          <w:sz w:val="31"/>
          <w:szCs w:val="31"/>
          <w:spacing w:val="9"/>
        </w:rPr>
        <w:t>主要影响时段为17日，局部地区累积雨量可达大雨到暴雨，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并伴有雷电和短时强降水，小时最大雨强20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~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40毫米。为做</w:t>
      </w:r>
      <w:r>
        <w:rPr>
          <w:rFonts w:ascii="FangSong" w:hAnsi="FangSong" w:eastAsia="FangSong" w:cs="FangSong"/>
          <w:sz w:val="31"/>
          <w:szCs w:val="31"/>
          <w:spacing w:val="2"/>
        </w:rPr>
        <w:t>好</w:t>
      </w:r>
      <w:r>
        <w:rPr>
          <w:rFonts w:ascii="FangSong" w:hAnsi="FangSong" w:eastAsia="FangSong" w:cs="FangSong"/>
          <w:sz w:val="31"/>
          <w:szCs w:val="31"/>
        </w:rPr>
        <w:t>大</w:t>
      </w:r>
    </w:p>
    <w:p>
      <w:pPr>
        <w:ind w:left="70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风降雨天气安全防范工作，现就相关工作提示如下</w:t>
      </w:r>
      <w:r>
        <w:rPr>
          <w:rFonts w:ascii="FangSong" w:hAnsi="FangSong" w:eastAsia="FangSong" w:cs="FangSong"/>
          <w:sz w:val="31"/>
          <w:szCs w:val="31"/>
          <w:spacing w:val="7"/>
        </w:rPr>
        <w:t>：</w:t>
      </w:r>
    </w:p>
    <w:p>
      <w:pPr>
        <w:ind w:left="64" w:right="225" w:firstLine="648"/>
        <w:spacing w:before="154" w:line="31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一</w:t>
      </w:r>
      <w:r>
        <w:rPr>
          <w:rFonts w:ascii="SimHei" w:hAnsi="SimHei" w:eastAsia="SimHei" w:cs="SimHei"/>
          <w:sz w:val="31"/>
          <w:szCs w:val="31"/>
          <w:spacing w:val="10"/>
        </w:rPr>
        <w:t>、强化责任落实，严把安全关口。</w:t>
      </w:r>
      <w:r>
        <w:rPr>
          <w:rFonts w:ascii="FangSong" w:hAnsi="FangSong" w:eastAsia="FangSong" w:cs="FangSong"/>
          <w:sz w:val="31"/>
          <w:szCs w:val="31"/>
          <w:spacing w:val="10"/>
        </w:rPr>
        <w:t>各区、各有关部门要始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终把保</w:t>
      </w:r>
      <w:r>
        <w:rPr>
          <w:rFonts w:ascii="FangSong" w:hAnsi="FangSong" w:eastAsia="FangSong" w:cs="FangSong"/>
          <w:sz w:val="31"/>
          <w:szCs w:val="31"/>
          <w:spacing w:val="2"/>
        </w:rPr>
        <w:t>障人民群众生命财产安全放在第一位，密切关注气象信息，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提前做</w:t>
      </w:r>
      <w:r>
        <w:rPr>
          <w:rFonts w:ascii="FangSong" w:hAnsi="FangSong" w:eastAsia="FangSong" w:cs="FangSong"/>
          <w:sz w:val="31"/>
          <w:szCs w:val="31"/>
          <w:spacing w:val="2"/>
        </w:rPr>
        <w:t>好大风降雨天气应对准备，抓紧完善和落实各项防御措施，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监</w:t>
      </w:r>
      <w:r>
        <w:rPr>
          <w:rFonts w:ascii="FangSong" w:hAnsi="FangSong" w:eastAsia="FangSong" w:cs="FangSong"/>
          <w:sz w:val="31"/>
          <w:szCs w:val="31"/>
          <w:spacing w:val="10"/>
        </w:rPr>
        <w:t>测预警要精准到位、防御准备要提前到位、责任预案要落实到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位</w:t>
      </w:r>
      <w:r>
        <w:rPr>
          <w:rFonts w:ascii="FangSong" w:hAnsi="FangSong" w:eastAsia="FangSong" w:cs="FangSong"/>
          <w:sz w:val="31"/>
          <w:szCs w:val="31"/>
          <w:spacing w:val="10"/>
        </w:rPr>
        <w:t>、风险隐患要排查到位、应急抢修要及时到位，坚决守牢安全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底线红线，确保城市安全有序运行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ind w:left="81" w:right="309" w:firstLine="631"/>
        <w:spacing w:before="4" w:line="31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2"/>
        </w:rPr>
        <w:t>二</w:t>
      </w:r>
      <w:r>
        <w:rPr>
          <w:rFonts w:ascii="SimHei" w:hAnsi="SimHei" w:eastAsia="SimHei" w:cs="SimHei"/>
          <w:sz w:val="31"/>
          <w:szCs w:val="31"/>
          <w:spacing w:val="10"/>
        </w:rPr>
        <w:t>、紧盯重点领域，严防各类事故。</w:t>
      </w:r>
      <w:r>
        <w:rPr>
          <w:rFonts w:ascii="FangSong" w:hAnsi="FangSong" w:eastAsia="FangSong" w:cs="FangSong"/>
          <w:sz w:val="31"/>
          <w:szCs w:val="31"/>
          <w:spacing w:val="10"/>
        </w:rPr>
        <w:t>各区、有关部门要结合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重大</w:t>
      </w:r>
      <w:r>
        <w:rPr>
          <w:rFonts w:ascii="FangSong" w:hAnsi="FangSong" w:eastAsia="FangSong" w:cs="FangSong"/>
          <w:sz w:val="31"/>
          <w:szCs w:val="31"/>
          <w:spacing w:val="12"/>
        </w:rPr>
        <w:t>事</w:t>
      </w:r>
      <w:r>
        <w:rPr>
          <w:rFonts w:ascii="FangSong" w:hAnsi="FangSong" w:eastAsia="FangSong" w:cs="FangSong"/>
          <w:sz w:val="31"/>
          <w:szCs w:val="31"/>
          <w:spacing w:val="9"/>
        </w:rPr>
        <w:t>故隐患排查整治行动，聚焦建筑施工、农业、交通运输、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渔业</w:t>
      </w:r>
      <w:r>
        <w:rPr>
          <w:rFonts w:ascii="FangSong" w:hAnsi="FangSong" w:eastAsia="FangSong" w:cs="FangSong"/>
          <w:sz w:val="31"/>
          <w:szCs w:val="31"/>
          <w:spacing w:val="12"/>
        </w:rPr>
        <w:t>船</w:t>
      </w:r>
      <w:r>
        <w:rPr>
          <w:rFonts w:ascii="FangSong" w:hAnsi="FangSong" w:eastAsia="FangSong" w:cs="FangSong"/>
          <w:sz w:val="31"/>
          <w:szCs w:val="31"/>
          <w:spacing w:val="9"/>
        </w:rPr>
        <w:t>舶、危险化学品、工贸等重点行业领域开展深入排查，严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密防</w:t>
      </w:r>
      <w:r>
        <w:rPr>
          <w:rFonts w:ascii="FangSong" w:hAnsi="FangSong" w:eastAsia="FangSong" w:cs="FangSong"/>
          <w:sz w:val="31"/>
          <w:szCs w:val="31"/>
          <w:spacing w:val="12"/>
        </w:rPr>
        <w:t>范</w:t>
      </w:r>
      <w:r>
        <w:rPr>
          <w:rFonts w:ascii="FangSong" w:hAnsi="FangSong" w:eastAsia="FangSong" w:cs="FangSong"/>
          <w:sz w:val="31"/>
          <w:szCs w:val="31"/>
          <w:spacing w:val="9"/>
        </w:rPr>
        <w:t>大风降雨天气对建构筑物、农业设施、交通航运、户外作</w:t>
      </w:r>
    </w:p>
    <w:p>
      <w:pPr>
        <w:sectPr>
          <w:footerReference w:type="default" r:id="rId1"/>
          <w:pgSz w:w="11906" w:h="16839"/>
          <w:pgMar w:top="1285" w:right="1154" w:bottom="1156" w:left="1407" w:header="0" w:footer="996" w:gutter="0"/>
        </w:sectPr>
        <w:rPr/>
      </w:pPr>
    </w:p>
    <w:p>
      <w:pPr>
        <w:ind w:left="1" w:right="2" w:firstLine="12"/>
        <w:spacing w:before="154" w:line="30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业</w:t>
      </w:r>
      <w:r>
        <w:rPr>
          <w:rFonts w:ascii="FangSong" w:hAnsi="FangSong" w:eastAsia="FangSong" w:cs="FangSong"/>
          <w:sz w:val="31"/>
          <w:szCs w:val="31"/>
          <w:spacing w:val="17"/>
        </w:rPr>
        <w:t>以</w:t>
      </w:r>
      <w:r>
        <w:rPr>
          <w:rFonts w:ascii="FangSong" w:hAnsi="FangSong" w:eastAsia="FangSong" w:cs="FangSong"/>
          <w:sz w:val="31"/>
          <w:szCs w:val="31"/>
          <w:spacing w:val="9"/>
        </w:rPr>
        <w:t>及市民出行等不利影响。高度重视城市道路、桥梁、隧道、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人</w:t>
      </w:r>
      <w:r>
        <w:rPr>
          <w:rFonts w:ascii="FangSong" w:hAnsi="FangSong" w:eastAsia="FangSong" w:cs="FangSong"/>
          <w:sz w:val="31"/>
          <w:szCs w:val="31"/>
          <w:spacing w:val="6"/>
        </w:rPr>
        <w:t>行</w:t>
      </w:r>
      <w:r>
        <w:rPr>
          <w:rFonts w:ascii="FangSong" w:hAnsi="FangSong" w:eastAsia="FangSong" w:cs="FangSong"/>
          <w:sz w:val="31"/>
          <w:szCs w:val="31"/>
          <w:spacing w:val="4"/>
        </w:rPr>
        <w:t>天桥、户外轻质(临时)结构、轨道交通以及油、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电、气、水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管</w:t>
      </w:r>
      <w:r>
        <w:rPr>
          <w:rFonts w:ascii="FangSong" w:hAnsi="FangSong" w:eastAsia="FangSong" w:cs="FangSong"/>
          <w:sz w:val="31"/>
          <w:szCs w:val="31"/>
          <w:spacing w:val="9"/>
        </w:rPr>
        <w:t>道等重点领域重点部位，组织力量落实防风、防雨措施。</w:t>
      </w:r>
    </w:p>
    <w:p>
      <w:pPr>
        <w:ind w:firstLine="644"/>
        <w:spacing w:before="2" w:line="31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三、加强预警研判，严密应对准备。</w:t>
      </w:r>
      <w:r>
        <w:rPr>
          <w:rFonts w:ascii="FangSong" w:hAnsi="FangSong" w:eastAsia="FangSong" w:cs="FangSong"/>
          <w:sz w:val="31"/>
          <w:szCs w:val="31"/>
          <w:spacing w:val="10"/>
        </w:rPr>
        <w:t>要持续关注天气变化，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强</w:t>
      </w:r>
      <w:r>
        <w:rPr>
          <w:rFonts w:ascii="FangSong" w:hAnsi="FangSong" w:eastAsia="FangSong" w:cs="FangSong"/>
          <w:sz w:val="31"/>
          <w:szCs w:val="31"/>
          <w:spacing w:val="10"/>
        </w:rPr>
        <w:t>化大风降雨天气的监测分析和会商研判，充分利用新闻媒体、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应</w:t>
      </w:r>
      <w:r>
        <w:rPr>
          <w:rFonts w:ascii="FangSong" w:hAnsi="FangSong" w:eastAsia="FangSong" w:cs="FangSong"/>
          <w:sz w:val="31"/>
          <w:szCs w:val="31"/>
          <w:spacing w:val="10"/>
        </w:rPr>
        <w:t>急广播等各种平台渠道，及时发布预警信息和安全提示。针对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大</w:t>
      </w:r>
      <w:r>
        <w:rPr>
          <w:rFonts w:ascii="FangSong" w:hAnsi="FangSong" w:eastAsia="FangSong" w:cs="FangSong"/>
          <w:sz w:val="31"/>
          <w:szCs w:val="31"/>
          <w:spacing w:val="10"/>
        </w:rPr>
        <w:t>风降雨可能引发的灾害，要细化完善应急预案，认真落实值班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值守</w:t>
      </w:r>
      <w:r>
        <w:rPr>
          <w:rFonts w:ascii="FangSong" w:hAnsi="FangSong" w:eastAsia="FangSong" w:cs="FangSong"/>
          <w:sz w:val="31"/>
          <w:szCs w:val="31"/>
          <w:spacing w:val="6"/>
        </w:rPr>
        <w:t>，</w:t>
      </w:r>
      <w:r>
        <w:rPr>
          <w:rFonts w:ascii="FangSong" w:hAnsi="FangSong" w:eastAsia="FangSong" w:cs="FangSong"/>
          <w:sz w:val="31"/>
          <w:szCs w:val="31"/>
          <w:spacing w:val="4"/>
        </w:rPr>
        <w:t>严格执行领导带班、24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小时值班和事故报告制度。相关应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急</w:t>
      </w:r>
      <w:r>
        <w:rPr>
          <w:rFonts w:ascii="FangSong" w:hAnsi="FangSong" w:eastAsia="FangSong" w:cs="FangSong"/>
          <w:sz w:val="31"/>
          <w:szCs w:val="31"/>
          <w:spacing w:val="10"/>
        </w:rPr>
        <w:t>救援队伍要做好应急准备，加强备战备勤。要强化应急联动和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协</w:t>
      </w:r>
      <w:r>
        <w:rPr>
          <w:rFonts w:ascii="FangSong" w:hAnsi="FangSong" w:eastAsia="FangSong" w:cs="FangSong"/>
          <w:sz w:val="31"/>
          <w:szCs w:val="31"/>
          <w:spacing w:val="10"/>
        </w:rPr>
        <w:t>作配合，做细做实预案、机制、力量、装备、物资等各项抢险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救</w:t>
      </w:r>
      <w:r>
        <w:rPr>
          <w:rFonts w:ascii="FangSong" w:hAnsi="FangSong" w:eastAsia="FangSong" w:cs="FangSong"/>
          <w:sz w:val="31"/>
          <w:szCs w:val="31"/>
          <w:spacing w:val="10"/>
        </w:rPr>
        <w:t>援准备，遇有突发事件科学高效应对处置，尽最大努力把本次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大风降雨的影响降到最低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4799" w:right="960" w:hanging="933"/>
        <w:spacing w:before="10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上</w:t>
      </w:r>
      <w:r>
        <w:rPr>
          <w:rFonts w:ascii="FangSong" w:hAnsi="FangSong" w:eastAsia="FangSong" w:cs="FangSong"/>
          <w:sz w:val="31"/>
          <w:szCs w:val="31"/>
          <w:spacing w:val="8"/>
        </w:rPr>
        <w:t>海市安全生产委员会办公室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2</w:t>
      </w:r>
      <w:r>
        <w:rPr>
          <w:rFonts w:ascii="FangSong" w:hAnsi="FangSong" w:eastAsia="FangSong" w:cs="FangSong"/>
          <w:sz w:val="31"/>
          <w:szCs w:val="31"/>
          <w:spacing w:val="-18"/>
        </w:rPr>
        <w:t>023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年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5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月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16</w:t>
      </w:r>
      <w:r>
        <w:rPr>
          <w:rFonts w:ascii="FangSong" w:hAnsi="FangSong" w:eastAsia="FangSong" w:cs="FangSong"/>
          <w:sz w:val="31"/>
          <w:szCs w:val="31"/>
          <w:spacing w:val="-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日</w:t>
      </w:r>
    </w:p>
    <w:sectPr>
      <w:footerReference w:type="default" r:id="rId3"/>
      <w:pgSz w:w="11906" w:h="16839"/>
      <w:pgMar w:top="1431" w:right="1463" w:bottom="1156" w:left="1476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2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3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2023-05-16T14:57:52Z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2023-05-19T11:10:41</vt:filetime>
  </op:property>
</op:Properties>
</file>